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587" w:rsidRPr="00BB77F4" w:rsidRDefault="00C07587" w:rsidP="00C07587">
      <w:pPr>
        <w:spacing w:line="580" w:lineRule="exact"/>
        <w:rPr>
          <w:rFonts w:ascii="黑体" w:eastAsia="黑体" w:hAnsi="黑体" w:cs="黑体"/>
          <w:sz w:val="32"/>
          <w:szCs w:val="32"/>
        </w:rPr>
      </w:pPr>
      <w:r w:rsidRPr="00BB77F4">
        <w:rPr>
          <w:rFonts w:ascii="黑体" w:eastAsia="黑体" w:hAnsi="黑体" w:cs="黑体" w:hint="eastAsia"/>
          <w:sz w:val="32"/>
          <w:szCs w:val="32"/>
        </w:rPr>
        <w:t>附件2：</w:t>
      </w:r>
    </w:p>
    <w:p w:rsidR="00C07587" w:rsidRPr="00BB77F4" w:rsidRDefault="00C07587" w:rsidP="00C07587">
      <w:pPr>
        <w:spacing w:line="580" w:lineRule="exact"/>
        <w:rPr>
          <w:rFonts w:ascii="黑体" w:eastAsia="黑体" w:hAnsi="黑体" w:cs="黑体"/>
          <w:sz w:val="32"/>
          <w:szCs w:val="32"/>
        </w:rPr>
      </w:pPr>
    </w:p>
    <w:p w:rsidR="00C07587" w:rsidRPr="00BB77F4" w:rsidRDefault="00C07587" w:rsidP="00C07587">
      <w:pPr>
        <w:spacing w:line="580" w:lineRule="exact"/>
        <w:jc w:val="center"/>
        <w:rPr>
          <w:rFonts w:ascii="方正小标宋简体" w:eastAsia="方正小标宋简体" w:hAnsi="方正小标宋简体" w:cs="方正小标宋简体"/>
          <w:sz w:val="36"/>
          <w:szCs w:val="36"/>
        </w:rPr>
      </w:pPr>
      <w:r w:rsidRPr="00BB77F4">
        <w:rPr>
          <w:rFonts w:ascii="方正小标宋简体" w:eastAsia="方正小标宋简体" w:hAnsi="方正小标宋简体" w:cs="方正小标宋简体" w:hint="eastAsia"/>
          <w:sz w:val="36"/>
          <w:szCs w:val="36"/>
        </w:rPr>
        <w:t>工程技术系列（通信）高级专业技术资格评审</w:t>
      </w:r>
    </w:p>
    <w:p w:rsidR="00C07587" w:rsidRPr="00BB77F4" w:rsidRDefault="00C07587" w:rsidP="00C07587">
      <w:pPr>
        <w:spacing w:line="580" w:lineRule="exact"/>
        <w:jc w:val="center"/>
        <w:rPr>
          <w:rFonts w:ascii="方正小标宋简体" w:eastAsia="方正小标宋简体" w:hAnsi="方正小标宋简体" w:cs="方正小标宋简体"/>
          <w:sz w:val="36"/>
          <w:szCs w:val="36"/>
        </w:rPr>
      </w:pPr>
      <w:r w:rsidRPr="00BB77F4">
        <w:rPr>
          <w:rFonts w:ascii="方正小标宋简体" w:eastAsia="方正小标宋简体" w:hAnsi="方正小标宋简体" w:cs="方正小标宋简体" w:hint="eastAsia"/>
          <w:sz w:val="36"/>
          <w:szCs w:val="36"/>
        </w:rPr>
        <w:t>论文及代表作要求</w:t>
      </w:r>
    </w:p>
    <w:p w:rsidR="00C07587" w:rsidRPr="00BB77F4" w:rsidRDefault="00C07587" w:rsidP="00C07587">
      <w:pPr>
        <w:spacing w:line="580" w:lineRule="exact"/>
        <w:jc w:val="center"/>
        <w:rPr>
          <w:rFonts w:ascii="方正小标宋简体" w:eastAsia="方正小标宋简体" w:hAnsi="方正小标宋简体" w:cs="方正小标宋简体"/>
          <w:sz w:val="36"/>
          <w:szCs w:val="36"/>
        </w:rPr>
      </w:pPr>
    </w:p>
    <w:p w:rsidR="00C07587" w:rsidRPr="00BB77F4" w:rsidRDefault="00C07587" w:rsidP="00C07587">
      <w:pPr>
        <w:numPr>
          <w:ilvl w:val="0"/>
          <w:numId w:val="1"/>
        </w:numPr>
        <w:spacing w:line="580" w:lineRule="exact"/>
        <w:ind w:firstLineChars="200" w:firstLine="560"/>
        <w:jc w:val="left"/>
        <w:rPr>
          <w:rFonts w:ascii="黑体" w:eastAsia="黑体" w:hAnsi="黑体" w:cs="黑体"/>
          <w:sz w:val="28"/>
          <w:szCs w:val="28"/>
        </w:rPr>
      </w:pPr>
      <w:r w:rsidRPr="00BB77F4">
        <w:rPr>
          <w:rFonts w:ascii="黑体" w:eastAsia="黑体" w:hAnsi="黑体" w:cs="黑体" w:hint="eastAsia"/>
          <w:sz w:val="28"/>
          <w:szCs w:val="28"/>
        </w:rPr>
        <w:t>论文</w:t>
      </w:r>
    </w:p>
    <w:p w:rsidR="00C07587" w:rsidRPr="00BB77F4" w:rsidRDefault="00C07587" w:rsidP="00C07587">
      <w:pPr>
        <w:spacing w:line="580" w:lineRule="exact"/>
        <w:ind w:leftChars="200" w:left="420"/>
        <w:jc w:val="left"/>
        <w:rPr>
          <w:rFonts w:ascii="楷体_GB2312" w:eastAsia="楷体_GB2312" w:hAnsi="楷体_GB2312" w:cs="楷体_GB2312"/>
          <w:sz w:val="28"/>
          <w:szCs w:val="28"/>
        </w:rPr>
      </w:pPr>
      <w:r w:rsidRPr="00BB77F4">
        <w:rPr>
          <w:rFonts w:ascii="楷体_GB2312" w:eastAsia="楷体_GB2312" w:hAnsi="楷体_GB2312" w:cs="楷体_GB2312" w:hint="eastAsia"/>
          <w:sz w:val="28"/>
          <w:szCs w:val="28"/>
        </w:rPr>
        <w:t>（一）总体要求</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申报人提交的论文必须为本人独立撰写。北京市工程技术系列（通信）高级专业技术资格评审委员使用“万方数据知识服务平台”（涵盖“中国学术期刊数据库”、“中国学位论文全文数据库”、“中国学术会议论文数据库”、“中国学术网页数据库”）及“高级专业技术资格评审论文数据库”对申报论文进行相似性检测，总相似比不得超过30%。</w:t>
      </w:r>
    </w:p>
    <w:p w:rsidR="00C07587" w:rsidRPr="00BB77F4" w:rsidRDefault="00C07587" w:rsidP="00C07587">
      <w:pPr>
        <w:spacing w:line="580" w:lineRule="exact"/>
        <w:ind w:leftChars="200" w:left="420"/>
        <w:jc w:val="left"/>
        <w:rPr>
          <w:rFonts w:ascii="楷体_GB2312" w:eastAsia="楷体_GB2312" w:hAnsi="楷体_GB2312" w:cs="楷体_GB2312"/>
          <w:sz w:val="28"/>
          <w:szCs w:val="28"/>
        </w:rPr>
      </w:pPr>
      <w:r w:rsidRPr="00BB77F4">
        <w:rPr>
          <w:rFonts w:ascii="楷体_GB2312" w:eastAsia="楷体_GB2312" w:hAnsi="楷体_GB2312" w:cs="楷体_GB2312" w:hint="eastAsia"/>
          <w:sz w:val="28"/>
          <w:szCs w:val="28"/>
        </w:rPr>
        <w:t>（二）内容及体裁</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申报人提交的论文，应紧密结合自己取得上一等级工程师资格以后，所从事的工程技术工作及专业特点，由本人独立撰写，应是研究类论文，可以是在有关报刊上发表过的，也可以是为申报职称专门撰写的。</w:t>
      </w:r>
      <w:r w:rsidRPr="00BB77F4">
        <w:rPr>
          <w:rFonts w:ascii="仿宋_GB2312" w:eastAsia="仿宋_GB2312" w:hAnsi="仿宋_GB2312" w:cs="仿宋_GB2312" w:hint="eastAsia"/>
          <w:sz w:val="28"/>
          <w:szCs w:val="28"/>
        </w:rPr>
        <w:br/>
      </w:r>
      <w:r w:rsidR="00F12A07">
        <w:rPr>
          <w:rFonts w:ascii="仿宋_GB2312" w:eastAsia="仿宋_GB2312" w:hAnsi="仿宋_GB2312" w:cs="仿宋_GB2312" w:hint="eastAsia"/>
          <w:sz w:val="28"/>
          <w:szCs w:val="28"/>
        </w:rPr>
        <w:t xml:space="preserve">    </w:t>
      </w:r>
      <w:bookmarkStart w:id="0" w:name="_GoBack"/>
      <w:bookmarkEnd w:id="0"/>
      <w:r w:rsidRPr="00BB77F4">
        <w:rPr>
          <w:rFonts w:ascii="仿宋_GB2312" w:eastAsia="仿宋_GB2312" w:hAnsi="仿宋_GB2312" w:cs="仿宋_GB2312" w:hint="eastAsia"/>
          <w:sz w:val="28"/>
          <w:szCs w:val="28"/>
        </w:rPr>
        <w:t>申报人中除少数人员专门从事理论研究以外，一般都是从事实际技术工作的，因此申报人撰写的论文应是工作研究类的论文。从层次上看可以将申报论文分为以下两种情况：</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1.宏观层次上，带有全局性、战略性或探讨新技术、新观点的工作研究。论文可以围绕一个行业、一个地区乃至全国（或围绕一个时期）的中心工作或重大问题进行研究。撰写这类论文，要理论联系实</w:t>
      </w:r>
      <w:r w:rsidRPr="00BB77F4">
        <w:rPr>
          <w:rFonts w:ascii="仿宋_GB2312" w:eastAsia="仿宋_GB2312" w:hAnsi="仿宋_GB2312" w:cs="仿宋_GB2312" w:hint="eastAsia"/>
          <w:sz w:val="28"/>
          <w:szCs w:val="28"/>
        </w:rPr>
        <w:lastRenderedPageBreak/>
        <w:t>际；有自己独到的见解；论述完整，有一定的理论功底；应在大量具体详实的材料基础上系统、深入地进行分析研究，不能只是材料的罗列。评价这种论文的关键点是看文章中有没有申报人自己的研究成果（即新的挖掘、补充、新的突破或新的见解、观点及建议）。</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 xml:space="preserve">2.微观层次上，紧密结合申报人的岗位和职责，很具体且实践性很强的工作研究。撰写这种论文，要求申报人归纳和总结自己在近一个时期、在某一方面直接参与并亲身实践的技术工作，或结合在单位本部门的工作实际深入探讨技术发展的思路及策略。文章中要有情况、数据、分析，要有措施、经验、研究方法及对策。评价这种论文的关键点，是能否通过论文看出申报人的经验积累，学识水平及分析问题、解决问题的能力。 　</w:t>
      </w:r>
    </w:p>
    <w:p w:rsidR="00C07587" w:rsidRPr="00BB77F4" w:rsidRDefault="00C07587" w:rsidP="00C07587">
      <w:pPr>
        <w:spacing w:line="580" w:lineRule="exact"/>
        <w:ind w:firstLineChars="200" w:firstLine="560"/>
        <w:jc w:val="left"/>
        <w:rPr>
          <w:rFonts w:ascii="楷体_GB2312" w:eastAsia="楷体_GB2312" w:hAnsi="楷体_GB2312" w:cs="楷体_GB2312"/>
          <w:sz w:val="28"/>
          <w:szCs w:val="28"/>
        </w:rPr>
      </w:pPr>
      <w:r w:rsidRPr="00BB77F4">
        <w:rPr>
          <w:rFonts w:ascii="楷体_GB2312" w:eastAsia="楷体_GB2312" w:hAnsi="楷体_GB2312" w:cs="楷体_GB2312" w:hint="eastAsia"/>
          <w:sz w:val="28"/>
          <w:szCs w:val="28"/>
        </w:rPr>
        <w:t>（三）申报人撰写论文要避免以下现象</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楷体_GB2312" w:eastAsia="楷体_GB2312" w:hAnsi="楷体_GB2312" w:cs="楷体_GB2312" w:hint="eastAsia"/>
          <w:sz w:val="28"/>
          <w:szCs w:val="28"/>
        </w:rPr>
        <w:t>1.</w:t>
      </w:r>
      <w:r w:rsidRPr="00BB77F4">
        <w:rPr>
          <w:rFonts w:ascii="仿宋_GB2312" w:eastAsia="仿宋_GB2312" w:hAnsi="仿宋_GB2312" w:cs="仿宋_GB2312" w:hint="eastAsia"/>
          <w:sz w:val="28"/>
          <w:szCs w:val="28"/>
        </w:rPr>
        <w:t>论文的题目太大，而申报人的经历和视野有限；掌握和积累的材料有限，对相应的问题不熟悉，使论文对有关工作的研究，出现深入不下去或以偏概全的问题。</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2.论文不结合自己的实际工作，只是泛泛的议论一些观点和问题，讲述众所周知的一些道理，或介绍申报人接触到的一些新知识、新概念、新方法，文章中缺少本人对有关问题亲自实践和深入研究的内容。</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 xml:space="preserve">3.申报人把教材上、报刊上的文章或别人写过的东西大篇幅地抄袭、拼凑成一篇文章。在文章中看不到申报人自己的研究成果和观点。 </w:t>
      </w:r>
    </w:p>
    <w:p w:rsidR="00C07587" w:rsidRPr="00BB77F4" w:rsidRDefault="00C07587" w:rsidP="00C07587">
      <w:pPr>
        <w:spacing w:line="580" w:lineRule="exact"/>
        <w:ind w:firstLineChars="200" w:firstLine="560"/>
        <w:jc w:val="left"/>
        <w:rPr>
          <w:rFonts w:ascii="楷体_GB2312" w:eastAsia="楷体_GB2312" w:hAnsi="楷体_GB2312" w:cs="楷体_GB2312"/>
          <w:sz w:val="28"/>
          <w:szCs w:val="28"/>
        </w:rPr>
      </w:pPr>
      <w:r w:rsidRPr="00BB77F4">
        <w:rPr>
          <w:rFonts w:ascii="楷体_GB2312" w:eastAsia="楷体_GB2312" w:hAnsi="楷体_GB2312" w:cs="楷体_GB2312" w:hint="eastAsia"/>
          <w:sz w:val="28"/>
          <w:szCs w:val="28"/>
        </w:rPr>
        <w:t xml:space="preserve">（四）编写要求 </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1.论文中引用的文字、数据应采取加注的方式，并在参考文献表中注明原作者、原文章名称、页码、日期；</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2.论文中引用的表格应在表格下面注释原作者、原文章名称、页</w:t>
      </w:r>
      <w:r w:rsidRPr="00BB77F4">
        <w:rPr>
          <w:rFonts w:ascii="仿宋_GB2312" w:eastAsia="仿宋_GB2312" w:hAnsi="仿宋_GB2312" w:cs="仿宋_GB2312" w:hint="eastAsia"/>
          <w:sz w:val="28"/>
          <w:szCs w:val="28"/>
        </w:rPr>
        <w:lastRenderedPageBreak/>
        <w:t>码、日期；</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3.申报论文须用A4（210×297MM）标准大小的白纸单面打印、装订，并按照编写格式中的项目顺序装订；</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4.论文摘要字数在 400 至 500 字之间，正文字数在 8000 字以上。</w:t>
      </w:r>
    </w:p>
    <w:p w:rsidR="00C07587" w:rsidRPr="00BB77F4" w:rsidRDefault="00C07587" w:rsidP="00C07587">
      <w:pPr>
        <w:spacing w:line="580" w:lineRule="exact"/>
        <w:ind w:firstLineChars="200" w:firstLine="560"/>
        <w:jc w:val="left"/>
        <w:rPr>
          <w:rFonts w:ascii="楷体_GB2312" w:eastAsia="楷体_GB2312" w:hAnsi="楷体_GB2312" w:cs="楷体_GB2312"/>
          <w:sz w:val="28"/>
          <w:szCs w:val="28"/>
        </w:rPr>
      </w:pPr>
      <w:r w:rsidRPr="00BB77F4">
        <w:rPr>
          <w:rFonts w:ascii="楷体_GB2312" w:eastAsia="楷体_GB2312" w:hAnsi="楷体_GB2312" w:cs="楷体_GB2312" w:hint="eastAsia"/>
          <w:sz w:val="28"/>
          <w:szCs w:val="28"/>
        </w:rPr>
        <w:t xml:space="preserve">（五）编写格式 </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1.封面（包括标题、作者姓名、作者单位、课题的专业方向）；</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2.目录；</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3.摘要；</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4.关键词；</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5.绪论（说明研究背景、动机、意义和目的）；</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6.论文主体；</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7.结论及建议；</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 xml:space="preserve">8.参考文献表（应与正文中的加注对应）； </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9.附录部分（包括正文部分没有使用与只使用了部分的与论文有关的重要数据和资料，诸如各类统计表、较复杂的公式推导、计算机打印输出件、术语符号的说明等，都可作为说明论文的有用信息置于附录中）；</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10.封底。</w:t>
      </w:r>
    </w:p>
    <w:p w:rsidR="00C07587" w:rsidRPr="00BB77F4" w:rsidRDefault="00C07587" w:rsidP="00C07587">
      <w:pPr>
        <w:spacing w:line="580" w:lineRule="exact"/>
        <w:ind w:firstLineChars="200" w:firstLine="560"/>
        <w:jc w:val="left"/>
        <w:rPr>
          <w:rFonts w:ascii="黑体" w:eastAsia="黑体" w:hAnsi="黑体" w:cs="黑体"/>
          <w:b/>
          <w:bCs/>
          <w:sz w:val="28"/>
          <w:szCs w:val="28"/>
        </w:rPr>
      </w:pPr>
      <w:r w:rsidRPr="00BB77F4">
        <w:rPr>
          <w:rFonts w:ascii="黑体" w:eastAsia="黑体" w:hAnsi="黑体" w:cs="黑体" w:hint="eastAsia"/>
          <w:sz w:val="28"/>
          <w:szCs w:val="28"/>
        </w:rPr>
        <w:t>二、代表作</w:t>
      </w:r>
    </w:p>
    <w:p w:rsidR="00C07587" w:rsidRPr="00BB77F4" w:rsidRDefault="00C07587" w:rsidP="00C07587">
      <w:pPr>
        <w:spacing w:line="580" w:lineRule="exact"/>
        <w:ind w:firstLineChars="200" w:firstLine="560"/>
        <w:jc w:val="left"/>
        <w:rPr>
          <w:rFonts w:ascii="楷体_GB2312" w:eastAsia="楷体_GB2312" w:hAnsi="楷体_GB2312" w:cs="楷体_GB2312"/>
          <w:sz w:val="28"/>
          <w:szCs w:val="28"/>
        </w:rPr>
      </w:pPr>
      <w:r w:rsidRPr="00BB77F4">
        <w:rPr>
          <w:rFonts w:ascii="楷体_GB2312" w:eastAsia="楷体_GB2312" w:hAnsi="楷体_GB2312" w:cs="楷体_GB2312" w:hint="eastAsia"/>
          <w:sz w:val="28"/>
          <w:szCs w:val="28"/>
        </w:rPr>
        <w:t>（一）专著</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须为所申报通信专业相关专著，本人独立完成或为第一作者。需上传封面及刊号页扫描件，专著纸介资料需在现场审核时包含在整体材料中；代表作说明字数在400-500字之间。</w:t>
      </w:r>
    </w:p>
    <w:p w:rsidR="00C07587" w:rsidRPr="00BB77F4" w:rsidRDefault="00C07587" w:rsidP="00C07587">
      <w:pPr>
        <w:spacing w:line="580" w:lineRule="exact"/>
        <w:ind w:firstLineChars="200" w:firstLine="560"/>
        <w:jc w:val="left"/>
        <w:rPr>
          <w:rFonts w:ascii="楷体_GB2312" w:eastAsia="楷体_GB2312" w:hAnsi="楷体_GB2312" w:cs="楷体_GB2312"/>
          <w:sz w:val="28"/>
          <w:szCs w:val="28"/>
        </w:rPr>
      </w:pPr>
      <w:r w:rsidRPr="00BB77F4">
        <w:rPr>
          <w:rFonts w:ascii="楷体_GB2312" w:eastAsia="楷体_GB2312" w:hAnsi="楷体_GB2312" w:cs="楷体_GB2312" w:hint="eastAsia"/>
          <w:sz w:val="28"/>
          <w:szCs w:val="28"/>
        </w:rPr>
        <w:lastRenderedPageBreak/>
        <w:t>（二）专利</w:t>
      </w:r>
    </w:p>
    <w:p w:rsidR="00C07587" w:rsidRPr="00BB77F4" w:rsidRDefault="00C07587" w:rsidP="00C07587">
      <w:pPr>
        <w:spacing w:line="580" w:lineRule="exact"/>
        <w:ind w:firstLineChars="200" w:firstLine="560"/>
        <w:jc w:val="left"/>
        <w:rPr>
          <w:rFonts w:ascii="仿宋_GB2312" w:eastAsia="仿宋_GB2312" w:hAnsi="仿宋_GB2312" w:cs="仿宋_GB2312"/>
          <w:sz w:val="28"/>
          <w:szCs w:val="28"/>
        </w:rPr>
      </w:pPr>
      <w:r w:rsidRPr="00BB77F4">
        <w:rPr>
          <w:rFonts w:ascii="仿宋_GB2312" w:eastAsia="仿宋_GB2312" w:hAnsi="仿宋_GB2312" w:cs="仿宋_GB2312" w:hint="eastAsia"/>
          <w:sz w:val="28"/>
          <w:szCs w:val="28"/>
        </w:rPr>
        <w:t>须为所申报通信专业相关的发明专利或实用新型专利，本人须是专利独立发明人。需上</w:t>
      </w:r>
      <w:proofErr w:type="gramStart"/>
      <w:r w:rsidRPr="00BB77F4">
        <w:rPr>
          <w:rFonts w:ascii="仿宋_GB2312" w:eastAsia="仿宋_GB2312" w:hAnsi="仿宋_GB2312" w:cs="仿宋_GB2312" w:hint="eastAsia"/>
          <w:sz w:val="28"/>
          <w:szCs w:val="28"/>
        </w:rPr>
        <w:t>传资料</w:t>
      </w:r>
      <w:proofErr w:type="gramEnd"/>
      <w:r w:rsidRPr="00BB77F4">
        <w:rPr>
          <w:rFonts w:ascii="仿宋_GB2312" w:eastAsia="仿宋_GB2312" w:hAnsi="仿宋_GB2312" w:cs="仿宋_GB2312" w:hint="eastAsia"/>
          <w:sz w:val="28"/>
          <w:szCs w:val="28"/>
        </w:rPr>
        <w:t>包括专利证书扫描件、产品的详细资料及说明。代表作说明字数在400-500字之间。</w:t>
      </w:r>
    </w:p>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C07587" w:rsidRPr="00BB77F4" w:rsidRDefault="00C07587" w:rsidP="00C07587"/>
    <w:p w:rsidR="005940B1" w:rsidRPr="00C07587" w:rsidRDefault="005940B1"/>
    <w:sectPr w:rsidR="005940B1" w:rsidRPr="00C075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FD8" w:rsidRDefault="00192FD8" w:rsidP="00C07587">
      <w:r>
        <w:separator/>
      </w:r>
    </w:p>
  </w:endnote>
  <w:endnote w:type="continuationSeparator" w:id="0">
    <w:p w:rsidR="00192FD8" w:rsidRDefault="00192FD8" w:rsidP="00C0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FD8" w:rsidRDefault="00192FD8" w:rsidP="00C07587">
      <w:r>
        <w:separator/>
      </w:r>
    </w:p>
  </w:footnote>
  <w:footnote w:type="continuationSeparator" w:id="0">
    <w:p w:rsidR="00192FD8" w:rsidRDefault="00192FD8" w:rsidP="00C07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FC2C2"/>
    <w:multiLevelType w:val="singleLevel"/>
    <w:tmpl w:val="5B0FC2C2"/>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F8D"/>
    <w:rsid w:val="00192FD8"/>
    <w:rsid w:val="003F593E"/>
    <w:rsid w:val="005940B1"/>
    <w:rsid w:val="005D3F8D"/>
    <w:rsid w:val="00C07587"/>
    <w:rsid w:val="00F12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58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75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7587"/>
    <w:rPr>
      <w:sz w:val="18"/>
      <w:szCs w:val="18"/>
    </w:rPr>
  </w:style>
  <w:style w:type="paragraph" w:styleId="a4">
    <w:name w:val="footer"/>
    <w:basedOn w:val="a"/>
    <w:link w:val="Char0"/>
    <w:uiPriority w:val="99"/>
    <w:unhideWhenUsed/>
    <w:rsid w:val="00C07587"/>
    <w:pPr>
      <w:tabs>
        <w:tab w:val="center" w:pos="4153"/>
        <w:tab w:val="right" w:pos="8306"/>
      </w:tabs>
      <w:snapToGrid w:val="0"/>
      <w:jc w:val="left"/>
    </w:pPr>
    <w:rPr>
      <w:sz w:val="18"/>
      <w:szCs w:val="18"/>
    </w:rPr>
  </w:style>
  <w:style w:type="character" w:customStyle="1" w:styleId="Char0">
    <w:name w:val="页脚 Char"/>
    <w:basedOn w:val="a0"/>
    <w:link w:val="a4"/>
    <w:uiPriority w:val="99"/>
    <w:rsid w:val="00C075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58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75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7587"/>
    <w:rPr>
      <w:sz w:val="18"/>
      <w:szCs w:val="18"/>
    </w:rPr>
  </w:style>
  <w:style w:type="paragraph" w:styleId="a4">
    <w:name w:val="footer"/>
    <w:basedOn w:val="a"/>
    <w:link w:val="Char0"/>
    <w:uiPriority w:val="99"/>
    <w:unhideWhenUsed/>
    <w:rsid w:val="00C07587"/>
    <w:pPr>
      <w:tabs>
        <w:tab w:val="center" w:pos="4153"/>
        <w:tab w:val="right" w:pos="8306"/>
      </w:tabs>
      <w:snapToGrid w:val="0"/>
      <w:jc w:val="left"/>
    </w:pPr>
    <w:rPr>
      <w:sz w:val="18"/>
      <w:szCs w:val="18"/>
    </w:rPr>
  </w:style>
  <w:style w:type="character" w:customStyle="1" w:styleId="Char0">
    <w:name w:val="页脚 Char"/>
    <w:basedOn w:val="a0"/>
    <w:link w:val="a4"/>
    <w:uiPriority w:val="99"/>
    <w:rsid w:val="00C075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246</Words>
  <Characters>1408</Characters>
  <Application>Microsoft Office Word</Application>
  <DocSecurity>0</DocSecurity>
  <Lines>11</Lines>
  <Paragraphs>3</Paragraphs>
  <ScaleCrop>false</ScaleCrop>
  <Company>china</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2019-06-04T01:36:00Z</dcterms:created>
  <dcterms:modified xsi:type="dcterms:W3CDTF">2019-06-04T03:18:00Z</dcterms:modified>
</cp:coreProperties>
</file>